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BAC" w:rsidRPr="00E00BAC" w:rsidRDefault="00E00BAC" w:rsidP="00E331EE">
      <w:pPr>
        <w:shd w:val="clear" w:color="auto" w:fill="FFFFFF"/>
        <w:spacing w:after="120" w:line="240" w:lineRule="auto"/>
        <w:ind w:left="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Преимущества получения государственных и муниципальных услуг  в электронном виде</w:t>
      </w:r>
      <w:r w:rsidRPr="00E00BA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0BAC" w:rsidRPr="00E00BAC" w:rsidRDefault="00E00BAC" w:rsidP="00BC69DC">
      <w:pPr>
        <w:shd w:val="clear" w:color="auto" w:fill="FFFFFF"/>
        <w:spacing w:after="120" w:line="24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Раньше, чтобы получить государственную услугу, нужно было прийти в учреждение с бумажными документами, отстоять очередь, пообщаться с сотрудником. Теперь государство старается переводить такие услуги в электронную форму, чтобы граждане могли получить их быстро и просто.</w:t>
      </w:r>
    </w:p>
    <w:p w:rsidR="00E00BAC" w:rsidRPr="00E00BAC" w:rsidRDefault="00E00BAC" w:rsidP="00BC69DC">
      <w:pPr>
        <w:shd w:val="clear" w:color="auto" w:fill="FFFFFF"/>
        <w:spacing w:after="120" w:line="240" w:lineRule="auto"/>
        <w:ind w:left="-15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00BA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Доступность</w:t>
      </w:r>
    </w:p>
    <w:p w:rsidR="00E00BAC" w:rsidRPr="00E331EE" w:rsidRDefault="00E00BAC" w:rsidP="00BC69DC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 подачей электронного заявления на Единый портал государственных и муниципальных услуг  (далее - ЕПГУ) заявитель имеет возможность ознакомиться с порядком предоставления услуг и органами власти, ответственными за их исполнение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E00B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Формы электронных заявлений на ЕПГУ максимально упрощены и понятны заявителям.</w:t>
      </w:r>
    </w:p>
    <w:p w:rsidR="00E00BAC" w:rsidRPr="00E00BAC" w:rsidRDefault="00E00BAC" w:rsidP="00BC69DC">
      <w:pPr>
        <w:shd w:val="clear" w:color="auto" w:fill="FFFFFF"/>
        <w:spacing w:after="120" w:line="240" w:lineRule="auto"/>
        <w:ind w:left="-15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0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Экономия времени</w:t>
      </w:r>
    </w:p>
    <w:p w:rsidR="00E00BAC" w:rsidRPr="00E00BAC" w:rsidRDefault="00E00BAC" w:rsidP="00BC69DC">
      <w:pPr>
        <w:shd w:val="clear" w:color="auto" w:fill="FFFFFF"/>
        <w:spacing w:after="120" w:line="24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</w:t>
      </w:r>
      <w:proofErr w:type="spellStart"/>
      <w:r w:rsidRPr="00E00B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E0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экономят время: какие-то из них вы получаете полностью из дома, другие — в назначенное время.</w:t>
      </w:r>
    </w:p>
    <w:p w:rsidR="00E331EE" w:rsidRDefault="00E00BAC" w:rsidP="00BC69DC">
      <w:pPr>
        <w:shd w:val="clear" w:color="auto" w:fill="FFFFFF"/>
        <w:spacing w:after="120" w:line="240" w:lineRule="auto"/>
        <w:ind w:left="-15"/>
        <w:jc w:val="both"/>
        <w:rPr>
          <w:rFonts w:ascii="inherit" w:hAnsi="inherit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00BAC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подаете заявку через интернет, а результат получаете лично. Ждать в очереди не придется: сотрудник ведомства примет вас в назначенное время. Время можно выбрать и даже поменять по необходимости.</w:t>
      </w:r>
      <w:r w:rsidR="00E331EE" w:rsidRPr="00E331EE">
        <w:rPr>
          <w:rFonts w:ascii="inherit" w:hAnsi="inherit"/>
          <w:color w:val="000000"/>
          <w:sz w:val="23"/>
          <w:szCs w:val="23"/>
          <w:shd w:val="clear" w:color="auto" w:fill="FFFFFF"/>
        </w:rPr>
        <w:t xml:space="preserve"> </w:t>
      </w:r>
    </w:p>
    <w:p w:rsidR="00E00BAC" w:rsidRPr="00E00BAC" w:rsidRDefault="00E331EE" w:rsidP="00BC69DC">
      <w:pPr>
        <w:shd w:val="clear" w:color="auto" w:fill="FFFFFF"/>
        <w:spacing w:after="120" w:line="24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EE">
        <w:rPr>
          <w:rFonts w:ascii="inherit" w:hAnsi="inherit"/>
          <w:color w:val="000000"/>
          <w:sz w:val="28"/>
          <w:szCs w:val="28"/>
          <w:shd w:val="clear" w:color="auto" w:fill="FFFFFF"/>
        </w:rPr>
        <w:t>Все заявления, поданные в электронном виде через Единый портал государственных и муниципальных услуг, рассматриваются в первоочередном порядке!</w:t>
      </w:r>
    </w:p>
    <w:p w:rsidR="00E00BAC" w:rsidRPr="00E00BAC" w:rsidRDefault="00E00BAC" w:rsidP="00BC69DC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0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Держат в курсе и помогают исправить ошибки</w:t>
      </w:r>
    </w:p>
    <w:p w:rsidR="00E00BAC" w:rsidRPr="00E00BAC" w:rsidRDefault="00E00BAC" w:rsidP="00BC69DC">
      <w:pPr>
        <w:shd w:val="clear" w:color="auto" w:fill="FFFFFF"/>
        <w:spacing w:after="120" w:line="24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получаете </w:t>
      </w:r>
      <w:proofErr w:type="spellStart"/>
      <w:r w:rsidRPr="00E00B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E0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портала, вам не нужно проверять, все ли нормально: вы автоматически получите сообщение, как только по вашему обращению будут изменения. Например, портал </w:t>
      </w:r>
      <w:proofErr w:type="spellStart"/>
      <w:r w:rsidRPr="00E00B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0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 вам, когда ваше заявление на загранпаспорт пройдет проверку, когда начнется изготовление паспорта и когда он будет готов.</w:t>
      </w:r>
    </w:p>
    <w:p w:rsidR="00E00BAC" w:rsidRPr="00E00BAC" w:rsidRDefault="00E00BAC" w:rsidP="00BC69DC">
      <w:pPr>
        <w:shd w:val="clear" w:color="auto" w:fill="FFFFFF"/>
        <w:spacing w:after="120" w:line="24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что-то пойдет не так и в документах найдется ошибка, вы тоже узнаете об этом первым: вы получите уведомление по электронной почте или в мобильном приложении. Если ошибка в заявлении, то исправить ее можно прямо на портале </w:t>
      </w:r>
      <w:proofErr w:type="spellStart"/>
      <w:r w:rsidRPr="00E00BA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00BAC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не хватает документов — отсканируйте и загрузите их здесь же.</w:t>
      </w:r>
    </w:p>
    <w:p w:rsidR="00E00BAC" w:rsidRPr="00E00BAC" w:rsidRDefault="00E00BAC" w:rsidP="00BC69DC">
      <w:pPr>
        <w:shd w:val="clear" w:color="auto" w:fill="FFFFFF"/>
        <w:spacing w:after="120" w:line="240" w:lineRule="auto"/>
        <w:ind w:left="-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BAC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со всеми услугами: каждый раз, когда статус заявления меняется, вы получаете об этом уведомление, а если что-то не так — можете исправить ошибку. Так вы уверены, что все в порядке и с вашим заявлением работают.</w:t>
      </w:r>
    </w:p>
    <w:p w:rsidR="00E00BAC" w:rsidRPr="00E00BAC" w:rsidRDefault="00E00BAC" w:rsidP="00BC69DC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E00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Доступны</w:t>
      </w:r>
      <w:proofErr w:type="gramEnd"/>
      <w:r w:rsidRPr="00E00BA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тем, кто не может прийти лично</w:t>
      </w:r>
    </w:p>
    <w:p w:rsidR="00FF4E2E" w:rsidRPr="00E00BAC" w:rsidRDefault="00E00BAC" w:rsidP="00BC69DC">
      <w:pPr>
        <w:spacing w:after="12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0B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Возможности подачи заявления о предоставлении государственных и муниципальных в удобное для заявителя время, из дома или офиса, используя при этом различные средства информационно-телекоммуникационных технологий: компьютер, ноутбук, планшет, мобильный телефон.</w:t>
      </w:r>
    </w:p>
    <w:sectPr w:rsidR="00FF4E2E" w:rsidRPr="00E00BAC" w:rsidSect="00BC69DC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A369B"/>
    <w:multiLevelType w:val="hybridMultilevel"/>
    <w:tmpl w:val="52C22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0BAC"/>
    <w:rsid w:val="00714BE9"/>
    <w:rsid w:val="00BC69DC"/>
    <w:rsid w:val="00E00BAC"/>
    <w:rsid w:val="00E331EE"/>
    <w:rsid w:val="00FF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E2E"/>
  </w:style>
  <w:style w:type="paragraph" w:styleId="1">
    <w:name w:val="heading 1"/>
    <w:basedOn w:val="a"/>
    <w:link w:val="10"/>
    <w:uiPriority w:val="9"/>
    <w:qFormat/>
    <w:rsid w:val="00E00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B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BAC"/>
    <w:rPr>
      <w:b/>
      <w:bCs/>
    </w:rPr>
  </w:style>
  <w:style w:type="character" w:styleId="a5">
    <w:name w:val="Hyperlink"/>
    <w:basedOn w:val="a0"/>
    <w:uiPriority w:val="99"/>
    <w:semiHidden/>
    <w:unhideWhenUsed/>
    <w:rsid w:val="00E00BA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00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7676">
          <w:marLeft w:val="0"/>
          <w:marRight w:val="0"/>
          <w:marTop w:val="0"/>
          <w:marBottom w:val="125"/>
          <w:divBdr>
            <w:top w:val="none" w:sz="0" w:space="6" w:color="auto"/>
            <w:left w:val="none" w:sz="0" w:space="0" w:color="auto"/>
            <w:bottom w:val="dotted" w:sz="4" w:space="6" w:color="D8D8D8"/>
            <w:right w:val="none" w:sz="0" w:space="6" w:color="auto"/>
          </w:divBdr>
        </w:div>
      </w:divsChild>
    </w:div>
    <w:div w:id="1194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0067 Озякова Анастасия Леонидовна</dc:creator>
  <cp:lastModifiedBy>0067 Озякова Анастасия Леонидовна</cp:lastModifiedBy>
  <cp:revision>3</cp:revision>
  <dcterms:created xsi:type="dcterms:W3CDTF">2018-03-19T04:26:00Z</dcterms:created>
  <dcterms:modified xsi:type="dcterms:W3CDTF">2018-03-19T04:44:00Z</dcterms:modified>
</cp:coreProperties>
</file>