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                    ФЕДЕРАЛЬНЫЙ ЗАКОН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Об антикоррупционной экспертизе нормативных правовых актов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          и проектов нормативных правовых актов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Принят Государственной Думой                   3 июля 2009 года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Одобрен Советом Федерации                      7 июля 2009 года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(В редакции федеральных законов от 21.11.2011 г. N 329-ФЗ;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               от 21.10.2013 г. N 279-ФЗ)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Статья 1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1. Настоящий   Федеральный   закон  устанавливает  правовые  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организационные  основы  антикоррупционной  экспертизы  нормативных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правовых  актов  и  проектов  нормативных  правовых  актов  в целях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выявления  в  них  коррупциогенных  факторов  и   их   последующего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устранения.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2. Коррупциогенными факторами являются  положения  нормативных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правовых    актов    (проектов    нормативных    правовых   актов),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устанавливающие для правоприменителя необоснованно широкие  пределы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усмотрения или возможность необоснованного применения исключений из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общих  правил,  а  также  положения,   содержащие   неопределенные,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трудновыполнимые  и  (или) обременительные требования к гражданам 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организациям  и  тем  самым  создающие   условия   для   проявления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коррупции.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Статья 2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Основными принципами  организации антикоррупционной экспертизы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нормативных правовых актов (проектов  нормативных  правовых  актов)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являются: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1) обязательность  проведения   антикоррупционной   экспертизы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проектов нормативных правовых актов;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2) оценка нормативного правового акта во взаимосвязи с другими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нормативными правовыми актами;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3) обоснованность,  объективность и проверяемость  результатов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антикоррупционной  экспертизы  нормативных правовых актов (проектов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нормативных правовых актов);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4) компетентность лиц, проводящих антикоррупционную экспертизу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нормативных правовых актов (проектов нормативных правовых актов);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5) сотрудничество  федеральных  органов исполнительной власти,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lastRenderedPageBreak/>
        <w:t>иных государственных органов и организаций, органов государственной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власти    субъектов    Российской   Федерации,   органов   местного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самоуправления,  а  также  их  должностных  лиц  (далее  -  органы,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организации,   их  должностные  лица)  с  институтами  гражданского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общества при проведении  антикоррупционной  экспертизы  нормативных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Статья 3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1. Антикоррупционная  экспертиза  нормативных  правовых  актов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(проектов нормативных правовых актов) проводится: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1) прокуратурой   Российской  Федерации  -  в  соответствии  с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настоящим Федеральным законом и Федеральным законом "О  прокуратуре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Российской  Федерации",  в  установленном  Генеральной прокуратурой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Российской Федерации  порядке  и  согласно  методике,  определенной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Правительством Российской Федерации;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2) федеральным   органом    исполнительной    власти в области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юстиции  -  в   соответствии  с  настоящим  Федеральным законом,  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порядке и согласно       методике,   определенным    Правительством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3) органами,  организациями,  их  должностными  лицами   -   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соответствии   с   настоящим   Федеральным   законом,   в  порядке,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установленном   нормативными   правовыми   актами   соответствующих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федеральных  органов  исполнительной  власти,  иных государственных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органов и организаций,  органов  государственной  власти  субъектов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Российской Федерации,  органов местного самоуправления,  и согласно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методике, определенной Правительством Российской Федерации.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2. Прокуроры  в  ходе  осуществления своих полномочий проводят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антикоррупционную экспертизу нормативных  правовых  актов  органов,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организаций, их должностных лиц по вопросам, касающимся: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1) прав, свобод и обязанностей человека и гражданина;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2) государственной      и     муниципальной     собственности,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государственной и  муниципальной  службы,  бюджетного,  налогового,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таможенного,   лесного,  водного,  земельного,  градостроительного,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природоохранного     законодательства,      законодательства      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лицензировании,    а    также    законодательства,    регулирующего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деятельность государственных корпораций, фондов и иных организаций,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создаваемых Российской Федерацией на основании федерального закона;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3) социальных   гарантий   лицам,   замещающим    (замещавшим)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государственные     или    муниципальные    должности,    должности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3. Федеральный  орган  исполнительной власти в области юстиции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проводит антикоррупционную экспертизу: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1) проектов  федеральных  законов,  проектов указов Президента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Российской  Федерации  и   проектов   постановлений   Правительства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lastRenderedPageBreak/>
        <w:t>Российской   Федерации,   разрабатываемых   федеральными   органами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исполнительной   власти,   иными   государственными   органами    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организациями, - при проведении их правовой экспертизы;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2)  проектов  поправок  Правительства  Российской  Федерации к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проектам  федеральных законов, подготовленным федеральными органами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исполнительной    власти,   иными   государственными   органами   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организациями, - при проведении их правовой экспертизы;          (В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редакции     федеральных     законов     от 21.11.2011 г. N 329-ФЗ;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от 21.10.2013 г. N 279-ФЗ)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3) нормативных    правовых    актов    федеральных     органов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исполнительной власти,  иных государственных органов и организаций,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затрагивающих права,  свободы и обязанности человека и  гражданина,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устанавливающих    правовой    статус   организаций   или   имеющих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межведомственный   характер,   а   также   уставов    муниципальных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образований  и  муниципальных правовых актов о внесении изменений 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уставы  муниципальных  образований   -   при   их   государственной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4) нормативных правовых актов субъектов Российской Федерации -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при мониторинге их применения и при внесении сведений в федеральный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регистр нормативных правовых актов субъектов Российской Федерации.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(В редакции Федерального закона от 21.11.2011 г. N 329-ФЗ)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4. Органы,   организации,   их   должностные   лица   проводят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антикоррупционную  экспертизу  принятых  ими  нормативных  правовых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актов (проектов  нормативных  правовых  актов)  при  проведении  их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правовой экспертизы и мониторинге их применения.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5. Органы,  организации,  их   должностные   лица   в   случае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обнаружения  в  нормативных  правовых  актах  (проектах нормативных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правовых  актов)  коррупциогенных   факторов,   принятие   мер   по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устранению  которых  не относится к их компетенции,  информируют об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этом органы прокуратуры.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6.  Антикоррупционная  экспертиза  нормативных правовых актов,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принятых   реорганизованными   и   (или)   упраздненными  органами,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организациями, проводится органами, организациями, которым переданы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полномочия   реорганизованных   и   (или)   упраздненных   органов,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организаций, при мониторинге применения данных нормативных правовых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актов. (Часть       дополнена       -       Федеральный       закон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от 21.11.2011 г. N 329-ФЗ)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7.  Антикоррупционная  экспертиза  нормативных правовых актов,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принятых   реорганизованными   и   (или)   упраздненными  органами,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организациями,   полномочия   которых  при  реорганизации  и  (или)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упразднении не переданы, проводится органом, к компетенции которого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относится   осуществление   функции  по  выработке  государственной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политики  и  нормативно-правовому  регулированию  в соответствующей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сфере  деятельности,  при мониторинге применения данных нормативных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правовых актов. (Часть     дополнена     -     Федеральный    закон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lastRenderedPageBreak/>
        <w:t>от 21.11.2011 г. N 329-ФЗ)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8. При выявлении в нормативных правовых актах реорганизованных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и  (или) упраздненных органов, организаций коррупциогенных факторов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органы, организации, которым переданы полномочия реорганизованных 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(или)  упраздненных органов, организаций, либо орган, к компетенции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которого    относится    осуществление    функции    по   выработке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государственной  политики  и  нормативно-правовому  регулированию 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соответствующей  сфере деятельности, принимают решение о разработке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проекта нормативного правового акта, направленного на исключение из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нормативного  правового  акта реорганизованных и (или) упраздненных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органа, организации коррупциогенных факторов. (Часть   дополнена  -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Федеральный закон от 21.11.2011 г. N 329-ФЗ)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Статья 4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1. Выявленные   в   нормативных   правовых   актах   (проектах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нормативных правовых актов) коррупциогенные факторы отражаются: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1) в требовании прокурора об изменении нормативного  правового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акта  или  в  обращении прокурора в суд в порядке,  предусмотренном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процессуальным законодательством Российской Федерации;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2) в заключении, составляемом при проведении антикоррупционной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экспертизы в случаях,  предусмотренных  частями  3  и  4  статьи  3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настоящего Федерального закона (далее - заключение).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2. В требовании прокурора об изменении нормативного  правового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акта  и  в  заключении должны быть указаны выявленные в нормативном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правовом акте (проекте нормативного правового акта) коррупциогенные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факторы и предложены способы их устранения.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3. Требование прокурора об  изменении  нормативного  правового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акта  подлежит обязательному рассмотрению соответствующими органом,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организацией или должностным лицом не позднее чем  в  десятидневный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срок  со  дня  поступления требования и учитывается в установленном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порядке органом, организацией или должностным лицом, которые издали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этот акт, в соответствии с их компетенцией. Требование прокурора об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изменении   нормативного    правового    акта,    направленное    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законодательный  (представительный)  орган  государственной  власти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субъекта Российской Федерации или в представительный орган местного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самоуправления,  подлежит  обязательному  рассмотрению на ближайшем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заседании соответствующего органа  и  учитывается  в  установленном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порядке  органом,  который  издал  этот  акт,  в соответствии с его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4. Требование  прокурора  об  изменении нормативного правового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акта может быть обжаловано в установленном порядке.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4-1. Заключения, составляемые при проведении антикоррупционной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экспертизы  в  случаях,  предусмотренных пунктом 3 части 3 статьи 3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настоящего  Федерального  закона,  носят обязательный характер. При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lastRenderedPageBreak/>
        <w:t>выявлении  коррупциогенных  факторов  в  нормативных правовых актах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федеральных  органов  исполнительной  власти,  иных государственных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органов  и  организаций, затрагивающих права, свободы и обязанности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человека  и гражданина, устанавливающих правовой статус организаций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или   имеющих   межведомственный   характер,   а  также  в  уставах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муниципальных образований и муниципальных правовых актах о внесении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изменений  в  уставы  муниципальных  образований  указанные акты не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подлежат государственной регистрации. (Часть       дополнена      -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Федеральный закон от 21.11.2011 г. N 329-ФЗ)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5.  Заключения,  составляемые при проведении антикоррупционной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экспертизы  в  случаях,  предусмотренных  пунктами 1, 2 и 4 части 3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статьи  3  настоящего  Федерального  закона, носят рекомендательный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характер  и  подлежат  обязательному  рассмотрению соответствующими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органом, организацией или должностным лицом. (В            редакции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Федерального закона от 21.11.2011 г. N 329-ФЗ)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6.  Разногласия, возникающие при оценке указанных в заключении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коррупциогенных  факторов,  разрешаются  в  порядке,  установленном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Правительством Российской Федерации. (В    редакции    Федерального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закона от 21.11.2011 г. N 329-ФЗ)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Статья 5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1. Институты гражданского общества и граждане могут в порядке,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предусмотренном нормативными правовыми актами Российской Федерации,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за счет собственных средств проводить независимую антикоррупционную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экспертизу   нормативных   правовых   актов  (проектов  нормативных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правовых  актов).  Порядок  и  условия  аккредитации  экспертов  по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проведению  независимой  антикоррупционной  экспертизы  нормативных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правовых    актов    (проектов    нормативных    правовых    актов)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устанавливаются федеральным органом исполнительной власти в области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юстиции. (В редакции Федерального закона от 21.11.2011 г. N 329-ФЗ)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2. В заключении по результатам  независимой  антикоррупционной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экспертизы  должны  быть  указаны выявленные в нормативном правовом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акте (проекте нормативного правового акта) коррупциогенные  факторы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и предложены способы их устранения.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3. Заключение  по  результатам  независимой  антикоррупционной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экспертизы носит рекомендательный характер и подлежит обязательному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рассмотрению органом,  организацией или должностным лицом,  которым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оно  направлено,  в  тридцатидневный срок со дня его получения.  По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результатам рассмотрения гражданину  или  организации,  проводившим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независимую   экспертизу,  направляется  мотивированный  ответ,  за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исключением случаев,  когда в заключении отсутствует предложение  о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способе устранения выявленных коррупциогенных факторов.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lastRenderedPageBreak/>
        <w:t xml:space="preserve">     Президент Российской Федерации                      Д.Медведев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CD4B4C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17 июля 2009 года</w:t>
      </w:r>
    </w:p>
    <w:p w:rsidR="00000000" w:rsidRPr="00CD4B4C" w:rsidRDefault="00CD4B4C" w:rsidP="00CD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 xml:space="preserve">     N 172-ФЗ</w:t>
      </w:r>
    </w:p>
    <w:sectPr w:rsidR="00000000" w:rsidRPr="00CD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4B4C"/>
    <w:rsid w:val="00C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10970</Characters>
  <Application>Microsoft Office Word</Application>
  <DocSecurity>0</DocSecurity>
  <Lines>91</Lines>
  <Paragraphs>25</Paragraphs>
  <ScaleCrop>false</ScaleCrop>
  <Company>Grizli777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2017-04-26T23:40:00Z</dcterms:created>
  <dcterms:modified xsi:type="dcterms:W3CDTF">2017-04-26T23:40:00Z</dcterms:modified>
</cp:coreProperties>
</file>